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DD9" w14:textId="77777777" w:rsidR="002F0DE3" w:rsidRPr="00D02255" w:rsidRDefault="002F0DE3">
      <w:pPr>
        <w:pStyle w:val="Corpodetexto"/>
        <w:rPr>
          <w:sz w:val="20"/>
          <w:lang w:val="pt-BR"/>
        </w:rPr>
      </w:pPr>
      <w:bookmarkStart w:id="0" w:name="_GoBack"/>
      <w:bookmarkEnd w:id="0"/>
    </w:p>
    <w:p w14:paraId="6F8B82A5" w14:textId="77777777" w:rsidR="002F0DE3" w:rsidRPr="00D02255" w:rsidRDefault="002F0DE3">
      <w:pPr>
        <w:pStyle w:val="Corpodetexto"/>
        <w:rPr>
          <w:sz w:val="20"/>
          <w:lang w:val="pt-BR"/>
        </w:rPr>
      </w:pPr>
    </w:p>
    <w:p w14:paraId="7E83BA33" w14:textId="77777777" w:rsidR="00D37A2C" w:rsidRDefault="00D37A2C">
      <w:pPr>
        <w:pStyle w:val="Ttulo"/>
        <w:rPr>
          <w:lang w:val="pt-BR"/>
        </w:rPr>
      </w:pPr>
    </w:p>
    <w:p w14:paraId="561FD499" w14:textId="03235BC1" w:rsidR="002F0DE3" w:rsidRPr="00D02255" w:rsidRDefault="006148E3">
      <w:pPr>
        <w:pStyle w:val="Ttulo"/>
        <w:rPr>
          <w:lang w:val="pt-BR"/>
        </w:rPr>
      </w:pPr>
      <w:r w:rsidRPr="00D02255">
        <w:rPr>
          <w:lang w:val="pt-BR"/>
        </w:rPr>
        <w:t>ATIVIDADES PEDAGÓGICAS EM CASA</w:t>
      </w:r>
    </w:p>
    <w:p w14:paraId="1E2BD7B6" w14:textId="77777777" w:rsidR="002F0DE3" w:rsidRPr="00AF1513" w:rsidRDefault="002F0DE3" w:rsidP="006D19C5">
      <w:pPr>
        <w:pStyle w:val="Corpodetexto"/>
        <w:spacing w:line="360" w:lineRule="auto"/>
        <w:jc w:val="both"/>
        <w:outlineLvl w:val="1"/>
        <w:rPr>
          <w:b/>
          <w:sz w:val="35"/>
          <w:lang w:val="pt-BR"/>
        </w:rPr>
      </w:pPr>
    </w:p>
    <w:p w14:paraId="4D93C7B1" w14:textId="77777777" w:rsidR="006D19C5" w:rsidRPr="00AF1513" w:rsidRDefault="006148E3" w:rsidP="004C7199">
      <w:pPr>
        <w:pStyle w:val="Ttulo1"/>
        <w:tabs>
          <w:tab w:val="left" w:pos="4281"/>
        </w:tabs>
        <w:spacing w:line="360" w:lineRule="auto"/>
        <w:ind w:left="0" w:right="0"/>
        <w:jc w:val="both"/>
        <w:rPr>
          <w:lang w:val="pt-BR"/>
        </w:rPr>
      </w:pPr>
      <w:r w:rsidRPr="00AF1513">
        <w:rPr>
          <w:lang w:val="pt-BR"/>
        </w:rPr>
        <w:t>Professora: Laura Paula Meireles do</w:t>
      </w:r>
      <w:r w:rsidRPr="00AF1513">
        <w:rPr>
          <w:spacing w:val="-17"/>
          <w:lang w:val="pt-BR"/>
        </w:rPr>
        <w:t xml:space="preserve"> </w:t>
      </w:r>
      <w:r w:rsidRPr="00AF1513">
        <w:rPr>
          <w:lang w:val="pt-BR"/>
        </w:rPr>
        <w:t xml:space="preserve">Nascimento </w:t>
      </w:r>
    </w:p>
    <w:p w14:paraId="12FF2AB3" w14:textId="010ABA80" w:rsidR="002F0DE3" w:rsidRPr="00AF1513" w:rsidRDefault="006148E3" w:rsidP="004C7199">
      <w:pPr>
        <w:pStyle w:val="Ttulo1"/>
        <w:tabs>
          <w:tab w:val="left" w:pos="4281"/>
        </w:tabs>
        <w:spacing w:line="360" w:lineRule="auto"/>
        <w:ind w:left="0" w:right="0"/>
        <w:jc w:val="both"/>
        <w:rPr>
          <w:lang w:val="pt-BR"/>
        </w:rPr>
      </w:pPr>
      <w:r w:rsidRPr="00AF1513">
        <w:rPr>
          <w:lang w:val="pt-BR"/>
        </w:rPr>
        <w:t>Turma: Maternal</w:t>
      </w:r>
      <w:r w:rsidRPr="00AF1513">
        <w:rPr>
          <w:spacing w:val="-10"/>
          <w:lang w:val="pt-BR"/>
        </w:rPr>
        <w:t xml:space="preserve"> </w:t>
      </w:r>
      <w:r w:rsidRPr="00AF1513">
        <w:rPr>
          <w:lang w:val="pt-BR"/>
        </w:rPr>
        <w:t>II</w:t>
      </w:r>
      <w:r w:rsidRPr="00AF1513">
        <w:rPr>
          <w:spacing w:val="-4"/>
          <w:lang w:val="pt-BR"/>
        </w:rPr>
        <w:t xml:space="preserve"> </w:t>
      </w:r>
      <w:r w:rsidRPr="00AF1513">
        <w:rPr>
          <w:lang w:val="pt-BR"/>
        </w:rPr>
        <w:t>A</w:t>
      </w:r>
      <w:r w:rsidRPr="00AF1513">
        <w:rPr>
          <w:lang w:val="pt-BR"/>
        </w:rPr>
        <w:tab/>
        <w:t>Data:</w:t>
      </w:r>
      <w:r w:rsidR="00A82E45">
        <w:rPr>
          <w:lang w:val="pt-BR"/>
        </w:rPr>
        <w:t>27</w:t>
      </w:r>
      <w:r w:rsidRPr="00AF1513">
        <w:rPr>
          <w:lang w:val="pt-BR"/>
        </w:rPr>
        <w:t>/</w:t>
      </w:r>
      <w:r w:rsidR="000F1183" w:rsidRPr="00AF1513">
        <w:rPr>
          <w:lang w:val="pt-BR"/>
        </w:rPr>
        <w:t>05</w:t>
      </w:r>
      <w:r w:rsidRPr="00AF1513">
        <w:rPr>
          <w:lang w:val="pt-BR"/>
        </w:rPr>
        <w:t>/2020</w:t>
      </w:r>
    </w:p>
    <w:p w14:paraId="7ADBF5F6" w14:textId="7AAAC2DB" w:rsidR="002F0DE3" w:rsidRDefault="006148E3" w:rsidP="004C7199">
      <w:pPr>
        <w:spacing w:line="360" w:lineRule="auto"/>
        <w:jc w:val="both"/>
        <w:outlineLvl w:val="1"/>
        <w:rPr>
          <w:b/>
          <w:sz w:val="32"/>
          <w:szCs w:val="32"/>
          <w:lang w:val="pt-BR"/>
        </w:rPr>
      </w:pPr>
      <w:r w:rsidRPr="00AF1513">
        <w:rPr>
          <w:b/>
          <w:sz w:val="28"/>
          <w:lang w:val="pt-BR"/>
        </w:rPr>
        <w:t>Título da Atividade</w:t>
      </w:r>
      <w:r w:rsidR="00F461B4" w:rsidRPr="00AF1513">
        <w:rPr>
          <w:b/>
          <w:sz w:val="32"/>
          <w:szCs w:val="32"/>
          <w:lang w:val="pt-BR"/>
        </w:rPr>
        <w:t xml:space="preserve">: Jogo da mimica </w:t>
      </w:r>
    </w:p>
    <w:p w14:paraId="0402324A" w14:textId="77777777" w:rsidR="00587D8B" w:rsidRPr="00AF1513" w:rsidRDefault="00587D8B" w:rsidP="004C7199">
      <w:pPr>
        <w:spacing w:line="360" w:lineRule="auto"/>
        <w:jc w:val="both"/>
        <w:outlineLvl w:val="1"/>
        <w:rPr>
          <w:b/>
          <w:sz w:val="32"/>
          <w:szCs w:val="32"/>
          <w:lang w:val="pt-BR"/>
        </w:rPr>
      </w:pPr>
    </w:p>
    <w:p w14:paraId="45EC0776" w14:textId="05D5EB26" w:rsidR="000F1183" w:rsidRPr="00587D8B" w:rsidRDefault="00587D8B" w:rsidP="00587D8B">
      <w:pPr>
        <w:pStyle w:val="Ttulo2"/>
        <w:spacing w:line="360" w:lineRule="auto"/>
        <w:ind w:left="0"/>
        <w:jc w:val="both"/>
        <w:rPr>
          <w:lang w:val="pt-BR"/>
        </w:rPr>
      </w:pPr>
      <w:r w:rsidRPr="00115C3A">
        <w:rPr>
          <w:lang w:val="pt-BR"/>
        </w:rPr>
        <w:t xml:space="preserve">Objetivos de </w:t>
      </w:r>
      <w:r>
        <w:rPr>
          <w:lang w:val="pt-BR"/>
        </w:rPr>
        <w:t>Específicos</w:t>
      </w:r>
      <w:r w:rsidRPr="00115C3A">
        <w:rPr>
          <w:lang w:val="pt-BR"/>
        </w:rPr>
        <w:t>:</w:t>
      </w:r>
    </w:p>
    <w:p w14:paraId="4A27E9CC" w14:textId="4965E6C4" w:rsidR="004D1806" w:rsidRPr="00F833D8" w:rsidRDefault="004D1806" w:rsidP="00A82E45">
      <w:pPr>
        <w:pStyle w:val="Ttulo2"/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Respeitar regras básicas de convívio social nas interações e brincadeiras. (EI02EO06)</w:t>
      </w:r>
    </w:p>
    <w:p w14:paraId="6552BECC" w14:textId="5B794755" w:rsidR="004D1806" w:rsidRPr="00F833D8" w:rsidRDefault="004D1806" w:rsidP="00A82E45">
      <w:pPr>
        <w:pStyle w:val="Ttulo2"/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Resolver conflitos nas interações e brincadeiras, com a orientação de um adulto.</w:t>
      </w:r>
      <w:r w:rsidR="000D7BCC" w:rsidRPr="00F833D8">
        <w:rPr>
          <w:b w:val="0"/>
          <w:bCs w:val="0"/>
          <w:lang w:val="pt-BR"/>
        </w:rPr>
        <w:t xml:space="preserve"> (EI02EO07)</w:t>
      </w:r>
    </w:p>
    <w:p w14:paraId="56B2611E" w14:textId="5844B487" w:rsidR="000D7BCC" w:rsidRDefault="000D7BCC" w:rsidP="00A82E45">
      <w:pPr>
        <w:pStyle w:val="Ttulo2"/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Criar movimentos, gestos, olhares e mímicas em brincadeiras, jogos e atividades artísticas como dança, teatro e música. (EI03CG03)</w:t>
      </w:r>
    </w:p>
    <w:p w14:paraId="5ECE749C" w14:textId="77777777" w:rsidR="00F833D8" w:rsidRPr="00F833D8" w:rsidRDefault="00F833D8" w:rsidP="00F833D8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</w:p>
    <w:p w14:paraId="301C860C" w14:textId="5515F5F9" w:rsidR="002F0DE3" w:rsidRPr="00F833D8" w:rsidRDefault="006148E3" w:rsidP="00A82E45">
      <w:pPr>
        <w:pStyle w:val="Corpodetexto"/>
        <w:spacing w:line="360" w:lineRule="auto"/>
        <w:jc w:val="both"/>
        <w:outlineLvl w:val="1"/>
        <w:rPr>
          <w:b/>
          <w:bCs/>
          <w:lang w:val="pt-BR"/>
        </w:rPr>
      </w:pPr>
      <w:r w:rsidRPr="00F833D8">
        <w:rPr>
          <w:b/>
          <w:bCs/>
          <w:lang w:val="pt-BR"/>
        </w:rPr>
        <w:t>Resumo:</w:t>
      </w:r>
    </w:p>
    <w:p w14:paraId="3020D8CD" w14:textId="1FD1B589" w:rsidR="006D19C5" w:rsidRPr="00F833D8" w:rsidRDefault="006D4D90" w:rsidP="00A82E45">
      <w:pPr>
        <w:pStyle w:val="Corpodetexto"/>
        <w:spacing w:line="360" w:lineRule="auto"/>
        <w:jc w:val="both"/>
        <w:outlineLvl w:val="1"/>
        <w:rPr>
          <w:color w:val="000000" w:themeColor="text1"/>
          <w:shd w:val="clear" w:color="auto" w:fill="FFFFFF"/>
          <w:lang w:val="pt-BR"/>
        </w:rPr>
      </w:pPr>
      <w:r w:rsidRPr="00F833D8">
        <w:rPr>
          <w:color w:val="000000" w:themeColor="text1"/>
          <w:shd w:val="clear" w:color="auto" w:fill="FFFFFF"/>
          <w:lang w:val="pt-BR"/>
        </w:rPr>
        <w:t xml:space="preserve">O jogo da mímica é amplamente conhecido, muito simples de preparar e é muito divertido! Este jogo educativo estimula a criatividade e a imaginação. O jogo educativo da mímica trabalha os reflexos, a motricidade e a agilidade de forma divertida, promovendo a interação e competitividade saudável do grupo. </w:t>
      </w:r>
      <w:r w:rsidR="00AF1513" w:rsidRPr="00F833D8">
        <w:rPr>
          <w:color w:val="000000" w:themeColor="text1"/>
          <w:shd w:val="clear" w:color="auto" w:fill="FFFFFF"/>
          <w:lang w:val="pt-BR"/>
        </w:rPr>
        <w:t>Nesse</w:t>
      </w:r>
      <w:r w:rsidRPr="00F833D8">
        <w:rPr>
          <w:color w:val="000000" w:themeColor="text1"/>
          <w:shd w:val="clear" w:color="auto" w:fill="FFFFFF"/>
          <w:lang w:val="pt-BR"/>
        </w:rPr>
        <w:t xml:space="preserve"> jogo </w:t>
      </w:r>
      <w:r w:rsidR="00AF1513" w:rsidRPr="00F833D8">
        <w:rPr>
          <w:color w:val="000000" w:themeColor="text1"/>
          <w:shd w:val="clear" w:color="auto" w:fill="FFFFFF"/>
          <w:lang w:val="pt-BR"/>
        </w:rPr>
        <w:t>vocês</w:t>
      </w:r>
      <w:r w:rsidRPr="00F833D8">
        <w:rPr>
          <w:color w:val="000000" w:themeColor="text1"/>
          <w:shd w:val="clear" w:color="auto" w:fill="FFFFFF"/>
          <w:lang w:val="pt-BR"/>
        </w:rPr>
        <w:t xml:space="preserve"> iram fazer uma competição de mimi</w:t>
      </w:r>
      <w:r w:rsidR="00AF1513" w:rsidRPr="00F833D8">
        <w:rPr>
          <w:color w:val="000000" w:themeColor="text1"/>
          <w:shd w:val="clear" w:color="auto" w:fill="FFFFFF"/>
          <w:lang w:val="pt-BR"/>
        </w:rPr>
        <w:t>ca entre os moradores de sua casa.</w:t>
      </w:r>
    </w:p>
    <w:p w14:paraId="787B70A3" w14:textId="77777777" w:rsidR="00AF1513" w:rsidRPr="00F833D8" w:rsidRDefault="00AF1513" w:rsidP="00A82E45">
      <w:pPr>
        <w:pStyle w:val="Corpodetexto"/>
        <w:spacing w:line="360" w:lineRule="auto"/>
        <w:jc w:val="both"/>
        <w:outlineLvl w:val="1"/>
        <w:rPr>
          <w:b/>
          <w:bCs/>
          <w:color w:val="000000" w:themeColor="text1"/>
          <w:lang w:val="pt-BR"/>
        </w:rPr>
      </w:pPr>
    </w:p>
    <w:p w14:paraId="6D6E83E3" w14:textId="14F6EBD9" w:rsidR="006D19C5" w:rsidRPr="00F833D8" w:rsidRDefault="006148E3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Preparação:</w:t>
      </w:r>
    </w:p>
    <w:p w14:paraId="083AE0C8" w14:textId="580DF35C" w:rsidR="00AF1513" w:rsidRPr="00F833D8" w:rsidRDefault="00AF1513" w:rsidP="00A82E45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  <w:r w:rsidRPr="00F833D8">
        <w:rPr>
          <w:b w:val="0"/>
          <w:bCs w:val="0"/>
          <w:shd w:val="clear" w:color="auto" w:fill="FFFFFF"/>
          <w:lang w:val="pt-BR"/>
        </w:rPr>
        <w:t xml:space="preserve">Sente com criança em </w:t>
      </w:r>
      <w:r w:rsidR="00587D8B">
        <w:rPr>
          <w:b w:val="0"/>
          <w:bCs w:val="0"/>
          <w:shd w:val="clear" w:color="auto" w:fill="FFFFFF"/>
          <w:lang w:val="pt-BR"/>
        </w:rPr>
        <w:t xml:space="preserve">um </w:t>
      </w:r>
      <w:r w:rsidRPr="00F833D8">
        <w:rPr>
          <w:b w:val="0"/>
          <w:bCs w:val="0"/>
          <w:shd w:val="clear" w:color="auto" w:fill="FFFFFF"/>
          <w:lang w:val="pt-BR"/>
        </w:rPr>
        <w:t xml:space="preserve">círculo peça para um dos membros da família sussurrar no ouvido da criança objetos, musicas, animais e </w:t>
      </w:r>
      <w:r w:rsidR="006A7CA1" w:rsidRPr="00F833D8">
        <w:rPr>
          <w:b w:val="0"/>
          <w:bCs w:val="0"/>
          <w:shd w:val="clear" w:color="auto" w:fill="FFFFFF"/>
          <w:lang w:val="pt-BR"/>
        </w:rPr>
        <w:t>ações</w:t>
      </w:r>
      <w:r w:rsidRPr="00F833D8">
        <w:rPr>
          <w:b w:val="0"/>
          <w:bCs w:val="0"/>
          <w:shd w:val="clear" w:color="auto" w:fill="FFFFFF"/>
          <w:lang w:val="pt-BR"/>
        </w:rPr>
        <w:t xml:space="preserve">. O primeiro que adivinhar, será o próximo a fazer a mímica e assim sucessivamente. Motive a criança a fazer gestos diferentes, não apenas aqueles que já conhece. É importante que a criança conheça </w:t>
      </w:r>
      <w:r w:rsidR="004D1806" w:rsidRPr="00F833D8">
        <w:rPr>
          <w:b w:val="0"/>
          <w:bCs w:val="0"/>
          <w:shd w:val="clear" w:color="auto" w:fill="FFFFFF"/>
          <w:lang w:val="pt-BR"/>
        </w:rPr>
        <w:t>os animais</w:t>
      </w:r>
      <w:r w:rsidRPr="00F833D8">
        <w:rPr>
          <w:b w:val="0"/>
          <w:bCs w:val="0"/>
          <w:shd w:val="clear" w:color="auto" w:fill="FFFFFF"/>
          <w:lang w:val="pt-BR"/>
        </w:rPr>
        <w:t xml:space="preserve"> e </w:t>
      </w:r>
      <w:r w:rsidR="004D1806" w:rsidRPr="00F833D8">
        <w:rPr>
          <w:b w:val="0"/>
          <w:bCs w:val="0"/>
          <w:shd w:val="clear" w:color="auto" w:fill="FFFFFF"/>
          <w:lang w:val="pt-BR"/>
        </w:rPr>
        <w:t>objetos sussurrados.</w:t>
      </w:r>
      <w:r w:rsidRPr="00F833D8">
        <w:rPr>
          <w:b w:val="0"/>
          <w:bCs w:val="0"/>
          <w:shd w:val="clear" w:color="auto" w:fill="FFFFFF"/>
          <w:lang w:val="pt-BR"/>
        </w:rPr>
        <w:t xml:space="preserve"> </w:t>
      </w:r>
    </w:p>
    <w:p w14:paraId="5BF0CED1" w14:textId="77777777" w:rsidR="004D1806" w:rsidRPr="00F833D8" w:rsidRDefault="004D1806" w:rsidP="00A82E45">
      <w:pPr>
        <w:pStyle w:val="Ttulo2"/>
        <w:spacing w:line="360" w:lineRule="auto"/>
        <w:ind w:left="0"/>
        <w:jc w:val="both"/>
        <w:rPr>
          <w:shd w:val="clear" w:color="auto" w:fill="FFFFFF"/>
          <w:lang w:val="pt-BR"/>
        </w:rPr>
      </w:pPr>
    </w:p>
    <w:p w14:paraId="6F86C7CF" w14:textId="06C07DB4" w:rsidR="004D1806" w:rsidRPr="00F833D8" w:rsidRDefault="004D1806" w:rsidP="00A82E45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  <w:r w:rsidRPr="00F833D8">
        <w:rPr>
          <w:shd w:val="clear" w:color="auto" w:fill="FFFFFF"/>
          <w:lang w:val="pt-BR"/>
        </w:rPr>
        <w:t>Sugestões</w:t>
      </w:r>
      <w:r w:rsidRPr="00F833D8">
        <w:rPr>
          <w:b w:val="0"/>
          <w:bCs w:val="0"/>
          <w:shd w:val="clear" w:color="auto" w:fill="FFFFFF"/>
          <w:lang w:val="pt-BR"/>
        </w:rPr>
        <w:t xml:space="preserve">: </w:t>
      </w:r>
    </w:p>
    <w:p w14:paraId="49A34003" w14:textId="315C6F25" w:rsidR="004D1806" w:rsidRPr="00F833D8" w:rsidRDefault="004D1806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rStyle w:val="Forte"/>
          <w:b/>
          <w:bCs/>
          <w:bdr w:val="none" w:sz="0" w:space="0" w:color="auto" w:frame="1"/>
          <w:shd w:val="clear" w:color="auto" w:fill="FFFFFF"/>
          <w:lang w:val="pt-BR"/>
        </w:rPr>
        <w:t>Ações</w:t>
      </w:r>
      <w:r w:rsidRPr="00F833D8">
        <w:rPr>
          <w:b w:val="0"/>
          <w:bCs w:val="0"/>
          <w:shd w:val="clear" w:color="auto" w:fill="FFFFFF"/>
          <w:lang w:val="pt-BR"/>
        </w:rPr>
        <w:t> – cortar, costurar, bater, coçar, lavar a cabeça, comer, beber, pentear-se, pintar, escrever, ler, correr, apagar, chamar, varrer, adormecer, tocar tambor, telefonar.</w:t>
      </w:r>
    </w:p>
    <w:p w14:paraId="4220BC8D" w14:textId="7CEE4C74" w:rsidR="00F833D8" w:rsidRDefault="00F833D8" w:rsidP="00F833D8">
      <w:pPr>
        <w:pStyle w:val="Ttulo2"/>
        <w:spacing w:line="360" w:lineRule="auto"/>
        <w:jc w:val="both"/>
        <w:rPr>
          <w:b w:val="0"/>
          <w:bCs w:val="0"/>
          <w:lang w:val="pt-BR"/>
        </w:rPr>
      </w:pPr>
    </w:p>
    <w:p w14:paraId="5CF7F92C" w14:textId="77777777" w:rsidR="00F833D8" w:rsidRPr="00F833D8" w:rsidRDefault="00F833D8" w:rsidP="00F833D8">
      <w:pPr>
        <w:pStyle w:val="Ttulo2"/>
        <w:spacing w:line="360" w:lineRule="auto"/>
        <w:jc w:val="both"/>
        <w:rPr>
          <w:b w:val="0"/>
          <w:bCs w:val="0"/>
          <w:lang w:val="pt-BR"/>
        </w:rPr>
      </w:pPr>
    </w:p>
    <w:p w14:paraId="01D20EBA" w14:textId="07E8CBED" w:rsidR="00F833D8" w:rsidRPr="00F833D8" w:rsidRDefault="004D1806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rStyle w:val="Forte"/>
          <w:b/>
          <w:bCs/>
          <w:bdr w:val="none" w:sz="0" w:space="0" w:color="auto" w:frame="1"/>
          <w:shd w:val="clear" w:color="auto" w:fill="FFFFFF"/>
          <w:lang w:val="pt-BR"/>
        </w:rPr>
        <w:t>Animais</w:t>
      </w:r>
      <w:r w:rsidRPr="00F833D8">
        <w:rPr>
          <w:b w:val="0"/>
          <w:bCs w:val="0"/>
          <w:shd w:val="clear" w:color="auto" w:fill="FFFFFF"/>
          <w:lang w:val="pt-BR"/>
        </w:rPr>
        <w:t xml:space="preserve"> – pato, rato, coelho, porco, vaca, borboleta, crocodilo, girafa, </w:t>
      </w:r>
      <w:r w:rsidR="00F833D8" w:rsidRPr="00F833D8">
        <w:rPr>
          <w:b w:val="0"/>
          <w:bCs w:val="0"/>
          <w:shd w:val="clear" w:color="auto" w:fill="FFFFFF"/>
          <w:lang w:val="pt-BR"/>
        </w:rPr>
        <w:t>macaco, leão</w:t>
      </w:r>
      <w:r w:rsidRPr="00F833D8">
        <w:rPr>
          <w:b w:val="0"/>
          <w:bCs w:val="0"/>
          <w:shd w:val="clear" w:color="auto" w:fill="FFFFFF"/>
          <w:lang w:val="pt-BR"/>
        </w:rPr>
        <w:t>,</w:t>
      </w:r>
    </w:p>
    <w:p w14:paraId="785C57CD" w14:textId="05AE1115" w:rsidR="004D1806" w:rsidRPr="00F833D8" w:rsidRDefault="00A82E45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shd w:val="clear" w:color="auto" w:fill="FFFFFF"/>
          <w:lang w:val="pt-BR"/>
        </w:rPr>
        <w:t xml:space="preserve">cão, gato, </w:t>
      </w:r>
      <w:r w:rsidR="004D1806" w:rsidRPr="00F833D8">
        <w:rPr>
          <w:b w:val="0"/>
          <w:bCs w:val="0"/>
          <w:shd w:val="clear" w:color="auto" w:fill="FFFFFF"/>
          <w:lang w:val="pt-BR"/>
        </w:rPr>
        <w:t>elefante, cavalo, mosquito.</w:t>
      </w:r>
    </w:p>
    <w:p w14:paraId="034003A1" w14:textId="77777777" w:rsidR="000D7BCC" w:rsidRPr="00F833D8" w:rsidRDefault="004D1806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rStyle w:val="Forte"/>
          <w:b/>
          <w:bCs/>
          <w:bdr w:val="none" w:sz="0" w:space="0" w:color="auto" w:frame="1"/>
          <w:shd w:val="clear" w:color="auto" w:fill="FFFFFF"/>
          <w:lang w:val="pt-BR"/>
        </w:rPr>
        <w:t>Objetos</w:t>
      </w:r>
      <w:r w:rsidRPr="00F833D8">
        <w:rPr>
          <w:b w:val="0"/>
          <w:bCs w:val="0"/>
          <w:shd w:val="clear" w:color="auto" w:fill="FFFFFF"/>
          <w:lang w:val="pt-BR"/>
        </w:rPr>
        <w:t> </w:t>
      </w:r>
      <w:r w:rsidRPr="00F833D8">
        <w:rPr>
          <w:shd w:val="clear" w:color="auto" w:fill="FFFFFF"/>
          <w:lang w:val="pt-BR"/>
        </w:rPr>
        <w:t xml:space="preserve">– </w:t>
      </w:r>
      <w:r w:rsidRPr="00F833D8">
        <w:rPr>
          <w:b w:val="0"/>
          <w:bCs w:val="0"/>
          <w:shd w:val="clear" w:color="auto" w:fill="FFFFFF"/>
          <w:lang w:val="pt-BR"/>
        </w:rPr>
        <w:t>escova de dentes, copo, prato, garfo, borracha, caneta, livro, sofá, cadeira, cama, televisão, telemóvel.</w:t>
      </w:r>
    </w:p>
    <w:p w14:paraId="79B46A8B" w14:textId="77777777" w:rsidR="000D7BCC" w:rsidRPr="00F833D8" w:rsidRDefault="000D7BCC" w:rsidP="00A82E45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</w:p>
    <w:p w14:paraId="73E48805" w14:textId="01A7DF3C" w:rsidR="000D7BCC" w:rsidRPr="00F833D8" w:rsidRDefault="000D7BCC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Materiais:</w:t>
      </w:r>
    </w:p>
    <w:p w14:paraId="366984F4" w14:textId="77777777" w:rsidR="000D7BCC" w:rsidRPr="00F833D8" w:rsidRDefault="000D7BCC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 xml:space="preserve">Não será necessário material. </w:t>
      </w:r>
    </w:p>
    <w:p w14:paraId="6E7FD651" w14:textId="77777777" w:rsidR="000D7BCC" w:rsidRPr="00F833D8" w:rsidRDefault="000D7BCC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</w:p>
    <w:p w14:paraId="0E44932B" w14:textId="5F5973AC" w:rsidR="000D7BCC" w:rsidRPr="00F833D8" w:rsidRDefault="000D7BCC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Espaços:</w:t>
      </w:r>
    </w:p>
    <w:p w14:paraId="3491FB10" w14:textId="77777777" w:rsidR="004C7199" w:rsidRPr="00F833D8" w:rsidRDefault="000D7BCC" w:rsidP="00587D8B">
      <w:pPr>
        <w:pStyle w:val="Ttulo2"/>
        <w:spacing w:line="360" w:lineRule="auto"/>
        <w:ind w:left="-142" w:firstLine="142"/>
        <w:jc w:val="both"/>
        <w:rPr>
          <w:b w:val="0"/>
          <w:bCs w:val="0"/>
          <w:shd w:val="clear" w:color="auto" w:fill="FFFFFF"/>
          <w:lang w:val="pt-BR"/>
        </w:rPr>
      </w:pPr>
      <w:r w:rsidRPr="00F833D8">
        <w:rPr>
          <w:rFonts w:ascii="Open Sans" w:hAnsi="Open Sans"/>
          <w:color w:val="444444"/>
          <w:shd w:val="clear" w:color="auto" w:fill="FFFFFF"/>
          <w:lang w:val="pt-BR"/>
        </w:rPr>
        <w:t> </w:t>
      </w:r>
      <w:r w:rsidRPr="00F833D8">
        <w:rPr>
          <w:b w:val="0"/>
          <w:bCs w:val="0"/>
          <w:shd w:val="clear" w:color="auto" w:fill="FFFFFF"/>
          <w:lang w:val="pt-BR"/>
        </w:rPr>
        <w:t xml:space="preserve">É uma excelente atividade para </w:t>
      </w:r>
      <w:r w:rsidR="004C7199" w:rsidRPr="00F833D8">
        <w:rPr>
          <w:b w:val="0"/>
          <w:bCs w:val="0"/>
          <w:shd w:val="clear" w:color="auto" w:fill="FFFFFF"/>
          <w:lang w:val="pt-BR"/>
        </w:rPr>
        <w:t>os dias atual</w:t>
      </w:r>
      <w:r w:rsidRPr="00F833D8">
        <w:rPr>
          <w:b w:val="0"/>
          <w:bCs w:val="0"/>
          <w:shd w:val="clear" w:color="auto" w:fill="FFFFFF"/>
          <w:lang w:val="pt-BR"/>
        </w:rPr>
        <w:t xml:space="preserve"> (pode ser jogado dentro de </w:t>
      </w:r>
      <w:r w:rsidR="004C7199" w:rsidRPr="00F833D8">
        <w:rPr>
          <w:b w:val="0"/>
          <w:bCs w:val="0"/>
          <w:shd w:val="clear" w:color="auto" w:fill="FFFFFF"/>
          <w:lang w:val="pt-BR"/>
        </w:rPr>
        <w:t>casa</w:t>
      </w:r>
      <w:r w:rsidRPr="00F833D8">
        <w:rPr>
          <w:b w:val="0"/>
          <w:bCs w:val="0"/>
          <w:shd w:val="clear" w:color="auto" w:fill="FFFFFF"/>
          <w:lang w:val="pt-BR"/>
        </w:rPr>
        <w:t>) ou num dia</w:t>
      </w:r>
    </w:p>
    <w:p w14:paraId="67C46FAB" w14:textId="7D6827E5" w:rsidR="000D7BCC" w:rsidRPr="00F833D8" w:rsidRDefault="004C7199" w:rsidP="00587D8B">
      <w:pPr>
        <w:pStyle w:val="Ttulo2"/>
        <w:spacing w:line="360" w:lineRule="auto"/>
        <w:ind w:left="-142" w:firstLine="142"/>
        <w:jc w:val="both"/>
        <w:rPr>
          <w:b w:val="0"/>
          <w:bCs w:val="0"/>
          <w:shd w:val="clear" w:color="auto" w:fill="FFFFFF"/>
          <w:lang w:val="pt-BR"/>
        </w:rPr>
      </w:pPr>
      <w:r w:rsidRPr="00F833D8">
        <w:rPr>
          <w:b w:val="0"/>
          <w:bCs w:val="0"/>
          <w:shd w:val="clear" w:color="auto" w:fill="FFFFFF"/>
          <w:lang w:val="pt-BR"/>
        </w:rPr>
        <w:t xml:space="preserve"> </w:t>
      </w:r>
      <w:r w:rsidR="000D7BCC" w:rsidRPr="00F833D8">
        <w:rPr>
          <w:b w:val="0"/>
          <w:bCs w:val="0"/>
          <w:shd w:val="clear" w:color="auto" w:fill="FFFFFF"/>
          <w:lang w:val="pt-BR"/>
        </w:rPr>
        <w:t>demasiado quente (por exemplo, jogar à sombra de uma árvore).</w:t>
      </w:r>
    </w:p>
    <w:p w14:paraId="1FCF7979" w14:textId="7573E567" w:rsidR="004C7199" w:rsidRPr="00F833D8" w:rsidRDefault="004C7199" w:rsidP="00A82E45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</w:p>
    <w:p w14:paraId="510859D0" w14:textId="77777777" w:rsidR="004C7199" w:rsidRPr="00F833D8" w:rsidRDefault="004C7199" w:rsidP="00A82E45">
      <w:pPr>
        <w:spacing w:line="360" w:lineRule="auto"/>
        <w:jc w:val="both"/>
        <w:outlineLvl w:val="1"/>
        <w:rPr>
          <w:b/>
          <w:sz w:val="24"/>
          <w:lang w:val="pt-BR"/>
        </w:rPr>
      </w:pPr>
      <w:r w:rsidRPr="00F833D8">
        <w:rPr>
          <w:b/>
          <w:sz w:val="24"/>
          <w:lang w:val="pt-BR"/>
        </w:rPr>
        <w:t xml:space="preserve">Tempo Sugerido: </w:t>
      </w:r>
    </w:p>
    <w:p w14:paraId="486A7095" w14:textId="0A11CF21" w:rsidR="004C7199" w:rsidRPr="00F833D8" w:rsidRDefault="004C7199" w:rsidP="00A82E45">
      <w:pPr>
        <w:spacing w:line="360" w:lineRule="auto"/>
        <w:jc w:val="both"/>
        <w:outlineLvl w:val="1"/>
        <w:rPr>
          <w:sz w:val="24"/>
          <w:lang w:val="pt-BR"/>
        </w:rPr>
      </w:pPr>
      <w:r w:rsidRPr="00F833D8">
        <w:rPr>
          <w:sz w:val="24"/>
          <w:lang w:val="pt-BR"/>
        </w:rPr>
        <w:t>Aproximadamente 30 minutos.</w:t>
      </w:r>
    </w:p>
    <w:p w14:paraId="6843E9EC" w14:textId="1071E0C6" w:rsidR="006A7CA1" w:rsidRPr="00F833D8" w:rsidRDefault="006A7CA1" w:rsidP="00A82E45">
      <w:pPr>
        <w:spacing w:line="360" w:lineRule="auto"/>
        <w:jc w:val="both"/>
        <w:outlineLvl w:val="1"/>
        <w:rPr>
          <w:sz w:val="24"/>
          <w:lang w:val="pt-BR"/>
        </w:rPr>
      </w:pPr>
    </w:p>
    <w:p w14:paraId="5F276D2B" w14:textId="77777777" w:rsidR="006A7CA1" w:rsidRPr="00F833D8" w:rsidRDefault="006A7CA1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Registro da Atividade:</w:t>
      </w:r>
    </w:p>
    <w:p w14:paraId="0693EDE8" w14:textId="77777777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lang w:val="pt-BR"/>
        </w:rPr>
      </w:pPr>
      <w:r w:rsidRPr="00F833D8">
        <w:rPr>
          <w:lang w:val="pt-BR"/>
        </w:rPr>
        <w:t>Registre em fotografias e/ou vídeos ou atividades para documentação e envie para a tia Laura no nosso grupo do WhatsApp. Este material servirá para a garantia do acompanhamento pedagógico.</w:t>
      </w:r>
    </w:p>
    <w:p w14:paraId="741A843E" w14:textId="77777777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lang w:val="pt-BR"/>
        </w:rPr>
      </w:pPr>
    </w:p>
    <w:p w14:paraId="385029BF" w14:textId="0C435F96" w:rsidR="006A7CA1" w:rsidRPr="00F833D8" w:rsidRDefault="006A7CA1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 xml:space="preserve"> Observe Atentamente:</w:t>
      </w:r>
    </w:p>
    <w:p w14:paraId="780CDDEB" w14:textId="3B8E22D6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lang w:val="pt-BR"/>
        </w:rPr>
      </w:pPr>
      <w:r w:rsidRPr="00F833D8">
        <w:rPr>
          <w:lang w:val="pt-BR"/>
        </w:rPr>
        <w:t xml:space="preserve">Quais as ações e reações da criança diante de tudo o que está sendo proposto? Se demostrou compreender com facilidade e clareza os comandos dados a ela? Se a criança consegui reconhecer as ações sussurradas a ela? Se a criança consegui realizar a interação entre a família e esperar </w:t>
      </w:r>
      <w:r w:rsidR="00F833D8" w:rsidRPr="00F833D8">
        <w:rPr>
          <w:lang w:val="pt-BR"/>
        </w:rPr>
        <w:t>suas vezes</w:t>
      </w:r>
      <w:r w:rsidRPr="00F833D8">
        <w:rPr>
          <w:lang w:val="pt-BR"/>
        </w:rPr>
        <w:t xml:space="preserve"> no jogo. </w:t>
      </w:r>
    </w:p>
    <w:p w14:paraId="1CEA2D66" w14:textId="4F3D26F8" w:rsidR="006A7CA1" w:rsidRPr="00F833D8" w:rsidRDefault="006A7CA1" w:rsidP="00A82E45">
      <w:pPr>
        <w:pStyle w:val="Corpodetexto"/>
        <w:spacing w:line="360" w:lineRule="auto"/>
        <w:jc w:val="both"/>
        <w:outlineLvl w:val="1"/>
        <w:rPr>
          <w:sz w:val="36"/>
          <w:lang w:val="pt-BR"/>
        </w:rPr>
      </w:pPr>
      <w:r w:rsidRPr="00F833D8">
        <w:rPr>
          <w:lang w:val="pt-BR"/>
        </w:rPr>
        <w:t xml:space="preserve"> </w:t>
      </w:r>
    </w:p>
    <w:p w14:paraId="5EDC767F" w14:textId="4CE8E30F" w:rsidR="006A7CA1" w:rsidRPr="00F833D8" w:rsidRDefault="006A7CA1" w:rsidP="00A82E45">
      <w:pPr>
        <w:pStyle w:val="Ttulo2"/>
        <w:spacing w:line="360" w:lineRule="auto"/>
        <w:ind w:left="0"/>
        <w:jc w:val="both"/>
        <w:rPr>
          <w:lang w:val="pt-BR"/>
        </w:rPr>
      </w:pPr>
      <w:r w:rsidRPr="00F833D8">
        <w:rPr>
          <w:lang w:val="pt-BR"/>
        </w:rPr>
        <w:t>O que fazer durante?</w:t>
      </w:r>
    </w:p>
    <w:p w14:paraId="1D5BA07A" w14:textId="3A20FFC4" w:rsidR="006A7CA1" w:rsidRPr="00F833D8" w:rsidRDefault="006A7CA1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Organize o ambiente para ser realizada a brincadeira;</w:t>
      </w:r>
    </w:p>
    <w:p w14:paraId="1F00DBAB" w14:textId="7E37B3F0" w:rsidR="006A7CA1" w:rsidRPr="00F833D8" w:rsidRDefault="006A7CA1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 xml:space="preserve">Escolha os objetos, musicas, animais e ações antecipadamente para facilitar </w:t>
      </w:r>
      <w:r w:rsidR="00644F9E" w:rsidRPr="00F833D8">
        <w:rPr>
          <w:b w:val="0"/>
          <w:bCs w:val="0"/>
          <w:lang w:val="pt-BR"/>
        </w:rPr>
        <w:t>a divisão de tempo da brincadeira;</w:t>
      </w:r>
    </w:p>
    <w:p w14:paraId="39FEF40D" w14:textId="04E565ED" w:rsidR="00A82E45" w:rsidRPr="00F833D8" w:rsidRDefault="00A82E45" w:rsidP="00A82E45">
      <w:pPr>
        <w:pStyle w:val="Ttulo2"/>
        <w:spacing w:line="360" w:lineRule="auto"/>
        <w:jc w:val="both"/>
        <w:rPr>
          <w:b w:val="0"/>
          <w:bCs w:val="0"/>
          <w:lang w:val="pt-BR"/>
        </w:rPr>
      </w:pPr>
    </w:p>
    <w:p w14:paraId="6F83E859" w14:textId="32758177" w:rsidR="00A82E45" w:rsidRPr="00F833D8" w:rsidRDefault="00A82E45" w:rsidP="00A82E45">
      <w:pPr>
        <w:pStyle w:val="Ttulo2"/>
        <w:spacing w:line="360" w:lineRule="auto"/>
        <w:jc w:val="both"/>
        <w:rPr>
          <w:b w:val="0"/>
          <w:bCs w:val="0"/>
          <w:lang w:val="pt-BR"/>
        </w:rPr>
      </w:pPr>
    </w:p>
    <w:p w14:paraId="60F471B1" w14:textId="0FB6AB0D" w:rsidR="00A82E45" w:rsidRPr="00F833D8" w:rsidRDefault="00A82E45" w:rsidP="00A82E45">
      <w:pPr>
        <w:pStyle w:val="Ttulo2"/>
        <w:spacing w:line="360" w:lineRule="auto"/>
        <w:jc w:val="both"/>
        <w:rPr>
          <w:b w:val="0"/>
          <w:bCs w:val="0"/>
          <w:lang w:val="pt-BR"/>
        </w:rPr>
      </w:pPr>
    </w:p>
    <w:p w14:paraId="6DCCD5FB" w14:textId="77777777" w:rsidR="00F833D8" w:rsidRPr="00F833D8" w:rsidRDefault="00F833D8" w:rsidP="00A82E45">
      <w:pPr>
        <w:pStyle w:val="Ttulo2"/>
        <w:spacing w:line="360" w:lineRule="auto"/>
        <w:jc w:val="both"/>
        <w:rPr>
          <w:b w:val="0"/>
          <w:bCs w:val="0"/>
          <w:lang w:val="pt-BR"/>
        </w:rPr>
      </w:pPr>
    </w:p>
    <w:p w14:paraId="50D599FF" w14:textId="36551FA3" w:rsidR="00A82E45" w:rsidRPr="00F833D8" w:rsidRDefault="00644F9E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Tire fotos e registre o momento;</w:t>
      </w:r>
    </w:p>
    <w:p w14:paraId="12486B72" w14:textId="7F3A957F" w:rsidR="00644F9E" w:rsidRPr="00F833D8" w:rsidRDefault="00644F9E" w:rsidP="00A82E45">
      <w:pPr>
        <w:pStyle w:val="Ttulo2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bCs w:val="0"/>
          <w:lang w:val="pt-BR"/>
        </w:rPr>
      </w:pPr>
      <w:r w:rsidRPr="00F833D8">
        <w:rPr>
          <w:b w:val="0"/>
          <w:bCs w:val="0"/>
          <w:lang w:val="pt-BR"/>
        </w:rPr>
        <w:t>Motive a criança como gestos de fácil entendimento para ela;</w:t>
      </w:r>
    </w:p>
    <w:p w14:paraId="6ED7190C" w14:textId="77777777" w:rsidR="006A7CA1" w:rsidRPr="00F833D8" w:rsidRDefault="006A7CA1" w:rsidP="00A82E45">
      <w:pPr>
        <w:pStyle w:val="Ttulo2"/>
        <w:spacing w:line="360" w:lineRule="auto"/>
        <w:ind w:left="0"/>
        <w:jc w:val="both"/>
        <w:rPr>
          <w:b w:val="0"/>
          <w:bCs w:val="0"/>
          <w:lang w:val="pt-BR"/>
        </w:rPr>
      </w:pPr>
    </w:p>
    <w:p w14:paraId="3E174095" w14:textId="77777777" w:rsidR="006A7CA1" w:rsidRPr="00F833D8" w:rsidRDefault="006A7CA1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sz w:val="24"/>
          <w:szCs w:val="24"/>
          <w:u w:val="single"/>
          <w:lang w:val="pt-BR"/>
        </w:rPr>
      </w:pPr>
      <w:r w:rsidRPr="00F833D8">
        <w:rPr>
          <w:sz w:val="24"/>
          <w:szCs w:val="24"/>
          <w:u w:val="single"/>
          <w:lang w:val="pt-BR"/>
        </w:rPr>
        <w:t>Links importantes:</w:t>
      </w:r>
    </w:p>
    <w:p w14:paraId="1D1568CD" w14:textId="5285EED3" w:rsidR="006A7CA1" w:rsidRPr="00F833D8" w:rsidRDefault="006A7CA1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  <w:r w:rsidRPr="00F833D8">
        <w:rPr>
          <w:b w:val="0"/>
          <w:bCs w:val="0"/>
          <w:sz w:val="24"/>
          <w:szCs w:val="24"/>
          <w:lang w:val="pt-BR"/>
        </w:rPr>
        <w:t xml:space="preserve">Site da associação Beneficente </w:t>
      </w:r>
      <w:r w:rsidR="00F833D8" w:rsidRPr="00F833D8">
        <w:rPr>
          <w:b w:val="0"/>
          <w:bCs w:val="0"/>
          <w:sz w:val="24"/>
          <w:szCs w:val="24"/>
          <w:lang w:val="pt-BR"/>
        </w:rPr>
        <w:t>“José</w:t>
      </w:r>
      <w:r w:rsidRPr="00F833D8">
        <w:rPr>
          <w:b w:val="0"/>
          <w:bCs w:val="0"/>
          <w:sz w:val="24"/>
          <w:szCs w:val="24"/>
          <w:lang w:val="pt-BR"/>
        </w:rPr>
        <w:t xml:space="preserve"> Martins de Barros” </w:t>
      </w:r>
      <w:r w:rsidR="00A82E45" w:rsidRPr="00F833D8">
        <w:rPr>
          <w:b w:val="0"/>
          <w:bCs w:val="0"/>
          <w:sz w:val="24"/>
          <w:szCs w:val="24"/>
          <w:lang w:val="pt-BR"/>
        </w:rPr>
        <w:t xml:space="preserve">Atividades Remotas </w:t>
      </w:r>
      <w:r w:rsidR="00F833D8" w:rsidRPr="00F833D8">
        <w:rPr>
          <w:b w:val="0"/>
          <w:bCs w:val="0"/>
          <w:sz w:val="24"/>
          <w:szCs w:val="24"/>
          <w:lang w:val="pt-BR"/>
        </w:rPr>
        <w:t>disponível</w:t>
      </w:r>
      <w:r w:rsidRPr="00F833D8">
        <w:rPr>
          <w:b w:val="0"/>
          <w:bCs w:val="0"/>
          <w:sz w:val="24"/>
          <w:szCs w:val="24"/>
          <w:lang w:val="pt-BR"/>
        </w:rPr>
        <w:t xml:space="preserve"> </w:t>
      </w:r>
      <w:r w:rsidR="00F833D8" w:rsidRPr="00F833D8">
        <w:rPr>
          <w:b w:val="0"/>
          <w:bCs w:val="0"/>
          <w:sz w:val="24"/>
          <w:szCs w:val="24"/>
          <w:lang w:val="pt-BR"/>
        </w:rPr>
        <w:t>em:</w:t>
      </w:r>
    </w:p>
    <w:p w14:paraId="47D5C4A3" w14:textId="0F0ABB5D" w:rsidR="00A82E45" w:rsidRPr="00F833D8" w:rsidRDefault="006D560D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  <w:hyperlink r:id="rId8" w:history="1">
        <w:r w:rsidR="00A82E45" w:rsidRPr="00F833D8">
          <w:rPr>
            <w:rStyle w:val="Hyperlink"/>
            <w:b w:val="0"/>
            <w:bCs w:val="0"/>
            <w:sz w:val="24"/>
            <w:szCs w:val="24"/>
            <w:lang w:val="pt-BR"/>
          </w:rPr>
          <w:t>https://www.crechemeninojesus.com.br/pagina/atividades-remotas</w:t>
        </w:r>
      </w:hyperlink>
    </w:p>
    <w:p w14:paraId="788647E4" w14:textId="77777777" w:rsidR="00644F9E" w:rsidRPr="00F833D8" w:rsidRDefault="00644F9E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</w:p>
    <w:p w14:paraId="28E57223" w14:textId="77777777" w:rsidR="006A7CA1" w:rsidRDefault="006A7CA1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35F69F48" w14:textId="77777777" w:rsidR="004C7199" w:rsidRDefault="006A7CA1" w:rsidP="00A82E45">
      <w:pPr>
        <w:pStyle w:val="Ttulo2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</w:t>
      </w:r>
      <w:r>
        <w:rPr>
          <w:noProof/>
          <w:lang w:val="pt-BR" w:eastAsia="pt-BR"/>
        </w:rPr>
        <w:drawing>
          <wp:inline distT="0" distB="0" distL="0" distR="0" wp14:anchorId="5C4A356E" wp14:editId="25F09C7F">
            <wp:extent cx="3209925" cy="1974823"/>
            <wp:effectExtent l="0" t="0" r="0" b="6985"/>
            <wp:docPr id="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0837" t="6426" b="13798"/>
                    <a:stretch/>
                  </pic:blipFill>
                  <pic:spPr bwMode="auto">
                    <a:xfrm>
                      <a:off x="0" y="0"/>
                      <a:ext cx="3214604" cy="197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375D5" w14:textId="5149577C" w:rsidR="00F833D8" w:rsidRPr="00F833D8" w:rsidRDefault="00F833D8" w:rsidP="00F833D8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sectPr w:rsidR="00F833D8" w:rsidRPr="00F833D8" w:rsidSect="000F1183">
      <w:headerReference w:type="default" r:id="rId10"/>
      <w:pgSz w:w="11900" w:h="16840"/>
      <w:pgMar w:top="1701" w:right="1134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1237" w14:textId="77777777" w:rsidR="006D560D" w:rsidRDefault="006D560D">
      <w:r>
        <w:separator/>
      </w:r>
    </w:p>
  </w:endnote>
  <w:endnote w:type="continuationSeparator" w:id="0">
    <w:p w14:paraId="410E0824" w14:textId="77777777" w:rsidR="006D560D" w:rsidRDefault="006D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120C8" w14:textId="77777777" w:rsidR="006D560D" w:rsidRDefault="006D560D">
      <w:r>
        <w:separator/>
      </w:r>
    </w:p>
  </w:footnote>
  <w:footnote w:type="continuationSeparator" w:id="0">
    <w:p w14:paraId="068B5FEF" w14:textId="77777777" w:rsidR="006D560D" w:rsidRDefault="006D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D2154" w14:textId="6041978B" w:rsidR="002F0DE3" w:rsidRDefault="0066035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008455F9" wp14:editId="63C0386D">
              <wp:simplePos x="0" y="0"/>
              <wp:positionH relativeFrom="page">
                <wp:posOffset>1300480</wp:posOffset>
              </wp:positionH>
              <wp:positionV relativeFrom="page">
                <wp:posOffset>1592580</wp:posOffset>
              </wp:positionV>
              <wp:extent cx="5315585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1270"/>
                      </a:xfrm>
                      <a:custGeom>
                        <a:avLst/>
                        <a:gdLst>
                          <a:gd name="T0" fmla="+- 0 2048 2048"/>
                          <a:gd name="T1" fmla="*/ T0 w 8371"/>
                          <a:gd name="T2" fmla="+- 0 7948 2048"/>
                          <a:gd name="T3" fmla="*/ T2 w 8371"/>
                          <a:gd name="T4" fmla="+- 0 7951 2048"/>
                          <a:gd name="T5" fmla="*/ T4 w 8371"/>
                          <a:gd name="T6" fmla="+- 0 10419 2048"/>
                          <a:gd name="T7" fmla="*/ T6 w 837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371">
                            <a:moveTo>
                              <a:pt x="0" y="0"/>
                            </a:moveTo>
                            <a:lnTo>
                              <a:pt x="5900" y="0"/>
                            </a:lnTo>
                            <a:moveTo>
                              <a:pt x="5903" y="0"/>
                            </a:moveTo>
                            <a:lnTo>
                              <a:pt x="8371" y="0"/>
                            </a:lnTo>
                          </a:path>
                        </a:pathLst>
                      </a:custGeom>
                      <a:noFill/>
                      <a:ln w="65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01C5A7" id="AutoShape 3" o:spid="_x0000_s1026" style="position:absolute;margin-left:102.4pt;margin-top:125.4pt;width:418.55pt;height:.1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" path="m,l5900,t3,l8371,e" filled="f" strokeweight=".18328mm">
              <v:path arrowok="t" o:connecttype="custom" o:connectlocs="0,0;3746500,0;3748405,0;5315585,0" o:connectangles="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6FE2DD4A" wp14:editId="23DA6652">
              <wp:simplePos x="0" y="0"/>
              <wp:positionH relativeFrom="page">
                <wp:posOffset>1158240</wp:posOffset>
              </wp:positionH>
              <wp:positionV relativeFrom="page">
                <wp:posOffset>446405</wp:posOffset>
              </wp:positionV>
              <wp:extent cx="5582285" cy="603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7A719" w14:textId="77777777" w:rsidR="00A82E45" w:rsidRDefault="00A82E45" w:rsidP="00A82E45">
                          <w:pPr>
                            <w:spacing w:before="6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  <w:u w:val="single"/>
                            </w:rPr>
                            <w:t>ASSOCIAÇÃO BENEFICENTE “JOSÉ MARTINS DE BARROS”</w:t>
                          </w:r>
                        </w:p>
                        <w:p w14:paraId="04B27262" w14:textId="77777777" w:rsidR="00A82E45" w:rsidRDefault="00A82E45" w:rsidP="00A82E45">
                          <w:pPr>
                            <w:pStyle w:val="Corpodetexto"/>
                            <w:spacing w:before="3"/>
                            <w:ind w:left="289"/>
                            <w:jc w:val="center"/>
                          </w:pPr>
                          <w:r>
                            <w:t>Creche Menino Jesus – CNPJ: 44.948.552/0001-00</w:t>
                          </w:r>
                        </w:p>
                        <w:p w14:paraId="4CDACD3A" w14:textId="77777777" w:rsidR="00A82E45" w:rsidRDefault="00A82E45" w:rsidP="00A82E45">
                          <w:pPr>
                            <w:pStyle w:val="Corpodetexto"/>
                            <w:ind w:left="24"/>
                            <w:jc w:val="center"/>
                          </w:pPr>
                          <w:r>
                            <w:t>Av. Francisco Faggioni, 109 – Fone (16) 3761 –2788 – 14300-000 – BATATAIS – SP</w:t>
                          </w:r>
                        </w:p>
                        <w:p w14:paraId="72562236" w14:textId="6232ACED" w:rsidR="002F0DE3" w:rsidRDefault="002F0DE3" w:rsidP="00A82E45">
                          <w:pPr>
                            <w:pStyle w:val="Corpodetexto"/>
                            <w:ind w:left="2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E2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2pt;margin-top:35.15pt;width:439.55pt;height:47.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" filled="f" stroked="f">
              <v:textbox inset="0,0,0,0">
                <w:txbxContent>
                  <w:p w14:paraId="7357A719" w14:textId="77777777" w:rsidR="00A82E45" w:rsidRDefault="00A82E45" w:rsidP="00A82E45">
                    <w:pPr>
                      <w:spacing w:before="6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u w:val="single"/>
                      </w:rPr>
                      <w:t>ASSOCIAÇÃO BENEFICENTE “JOSÉ MARTINS DE BARROS”</w:t>
                    </w:r>
                  </w:p>
                  <w:p w14:paraId="04B27262" w14:textId="77777777" w:rsidR="00A82E45" w:rsidRDefault="00A82E45" w:rsidP="00A82E45">
                    <w:pPr>
                      <w:pStyle w:val="Corpodetexto"/>
                      <w:spacing w:before="3"/>
                      <w:ind w:left="289"/>
                      <w:jc w:val="center"/>
                    </w:pPr>
                    <w:r>
                      <w:t>Creche Menino Jesus – CNPJ: 44.948.552/0001-00</w:t>
                    </w:r>
                  </w:p>
                  <w:p w14:paraId="4CDACD3A" w14:textId="77777777" w:rsidR="00A82E45" w:rsidRDefault="00A82E45" w:rsidP="00A82E45">
                    <w:pPr>
                      <w:pStyle w:val="Corpodetexto"/>
                      <w:ind w:left="24"/>
                      <w:jc w:val="center"/>
                    </w:pPr>
                    <w:r>
                      <w:t>Av. Francisco Faggioni, 109 – Fone (16) 3761 –2788 – 14300-000 – BATATAIS – SP</w:t>
                    </w:r>
                  </w:p>
                  <w:p w14:paraId="72562236" w14:textId="6232ACED" w:rsidR="002F0DE3" w:rsidRDefault="002F0DE3" w:rsidP="00A82E45">
                    <w:pPr>
                      <w:pStyle w:val="Corpodetexto"/>
                      <w:ind w:left="2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D5043B0" wp14:editId="665CCA35">
              <wp:simplePos x="0" y="0"/>
              <wp:positionH relativeFrom="page">
                <wp:posOffset>1336675</wp:posOffset>
              </wp:positionH>
              <wp:positionV relativeFrom="page">
                <wp:posOffset>1350010</wp:posOffset>
              </wp:positionV>
              <wp:extent cx="524446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1E2EF" w14:textId="77777777" w:rsidR="002F0DE3" w:rsidRDefault="006148E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Utilidade Pública Lei Municipal nº 935 – 25/10/1973 – Lei Estadual nº 1826 – 07/11/1978 – Lei Federal nº 91.108 – 12/03/1985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5043B0" id="Text Box 1" o:spid="_x0000_s1027" type="#_x0000_t202" style="position:absolute;margin-left:105.25pt;margin-top:106.3pt;width:412.95pt;height:10.9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" filled="f" stroked="f">
              <v:textbox inset="0,0,0,0">
                <w:txbxContent>
                  <w:p w14:paraId="4CF1E2EF" w14:textId="77777777" w:rsidR="002F0DE3" w:rsidRDefault="006148E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Utilidade Pública Lei Municipal nº 935 – 25/10/1973 – Lei Estadual nº 1826 – 07/11/1978 – Lei Federal nº 91.108 – 12/03/1985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9A8"/>
    <w:multiLevelType w:val="hybridMultilevel"/>
    <w:tmpl w:val="2BACBA42"/>
    <w:lvl w:ilvl="0" w:tplc="26AE5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D7FED"/>
    <w:multiLevelType w:val="hybridMultilevel"/>
    <w:tmpl w:val="65E0C892"/>
    <w:lvl w:ilvl="0" w:tplc="041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395B0DD9"/>
    <w:multiLevelType w:val="hybridMultilevel"/>
    <w:tmpl w:val="C324F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236BE"/>
    <w:multiLevelType w:val="hybridMultilevel"/>
    <w:tmpl w:val="8C040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9AD"/>
    <w:multiLevelType w:val="hybridMultilevel"/>
    <w:tmpl w:val="B68456F8"/>
    <w:lvl w:ilvl="0" w:tplc="ED1CDFC6">
      <w:numFmt w:val="bullet"/>
      <w:lvlText w:val=""/>
      <w:lvlJc w:val="left"/>
      <w:pPr>
        <w:ind w:left="485" w:hanging="29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E897D6">
      <w:numFmt w:val="bullet"/>
      <w:lvlText w:val="•"/>
      <w:lvlJc w:val="left"/>
      <w:pPr>
        <w:ind w:left="1340" w:hanging="292"/>
      </w:pPr>
      <w:rPr>
        <w:rFonts w:hint="default"/>
        <w:lang w:val="pt-PT" w:eastAsia="en-US" w:bidi="ar-SA"/>
      </w:rPr>
    </w:lvl>
    <w:lvl w:ilvl="2" w:tplc="5F440D2A">
      <w:numFmt w:val="bullet"/>
      <w:lvlText w:val="•"/>
      <w:lvlJc w:val="left"/>
      <w:pPr>
        <w:ind w:left="2200" w:hanging="292"/>
      </w:pPr>
      <w:rPr>
        <w:rFonts w:hint="default"/>
        <w:lang w:val="pt-PT" w:eastAsia="en-US" w:bidi="ar-SA"/>
      </w:rPr>
    </w:lvl>
    <w:lvl w:ilvl="3" w:tplc="419EC14C">
      <w:numFmt w:val="bullet"/>
      <w:lvlText w:val="•"/>
      <w:lvlJc w:val="left"/>
      <w:pPr>
        <w:ind w:left="3060" w:hanging="292"/>
      </w:pPr>
      <w:rPr>
        <w:rFonts w:hint="default"/>
        <w:lang w:val="pt-PT" w:eastAsia="en-US" w:bidi="ar-SA"/>
      </w:rPr>
    </w:lvl>
    <w:lvl w:ilvl="4" w:tplc="2FF64B4C">
      <w:numFmt w:val="bullet"/>
      <w:lvlText w:val="•"/>
      <w:lvlJc w:val="left"/>
      <w:pPr>
        <w:ind w:left="3920" w:hanging="292"/>
      </w:pPr>
      <w:rPr>
        <w:rFonts w:hint="default"/>
        <w:lang w:val="pt-PT" w:eastAsia="en-US" w:bidi="ar-SA"/>
      </w:rPr>
    </w:lvl>
    <w:lvl w:ilvl="5" w:tplc="228473B8">
      <w:numFmt w:val="bullet"/>
      <w:lvlText w:val="•"/>
      <w:lvlJc w:val="left"/>
      <w:pPr>
        <w:ind w:left="4780" w:hanging="292"/>
      </w:pPr>
      <w:rPr>
        <w:rFonts w:hint="default"/>
        <w:lang w:val="pt-PT" w:eastAsia="en-US" w:bidi="ar-SA"/>
      </w:rPr>
    </w:lvl>
    <w:lvl w:ilvl="6" w:tplc="D40C463E">
      <w:numFmt w:val="bullet"/>
      <w:lvlText w:val="•"/>
      <w:lvlJc w:val="left"/>
      <w:pPr>
        <w:ind w:left="5640" w:hanging="292"/>
      </w:pPr>
      <w:rPr>
        <w:rFonts w:hint="default"/>
        <w:lang w:val="pt-PT" w:eastAsia="en-US" w:bidi="ar-SA"/>
      </w:rPr>
    </w:lvl>
    <w:lvl w:ilvl="7" w:tplc="2C24B9F2">
      <w:numFmt w:val="bullet"/>
      <w:lvlText w:val="•"/>
      <w:lvlJc w:val="left"/>
      <w:pPr>
        <w:ind w:left="6500" w:hanging="292"/>
      </w:pPr>
      <w:rPr>
        <w:rFonts w:hint="default"/>
        <w:lang w:val="pt-PT" w:eastAsia="en-US" w:bidi="ar-SA"/>
      </w:rPr>
    </w:lvl>
    <w:lvl w:ilvl="8" w:tplc="0C800054">
      <w:numFmt w:val="bullet"/>
      <w:lvlText w:val="•"/>
      <w:lvlJc w:val="left"/>
      <w:pPr>
        <w:ind w:left="7360" w:hanging="292"/>
      </w:pPr>
      <w:rPr>
        <w:rFonts w:hint="default"/>
        <w:lang w:val="pt-PT" w:eastAsia="en-US" w:bidi="ar-SA"/>
      </w:rPr>
    </w:lvl>
  </w:abstractNum>
  <w:abstractNum w:abstractNumId="5" w15:restartNumberingAfterBreak="0">
    <w:nsid w:val="6C6B0441"/>
    <w:multiLevelType w:val="hybridMultilevel"/>
    <w:tmpl w:val="E834C4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84071A0"/>
    <w:multiLevelType w:val="hybridMultilevel"/>
    <w:tmpl w:val="C0702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E3"/>
    <w:rsid w:val="0003464B"/>
    <w:rsid w:val="000B08DA"/>
    <w:rsid w:val="000D7BCC"/>
    <w:rsid w:val="000F1183"/>
    <w:rsid w:val="00115C3A"/>
    <w:rsid w:val="00144283"/>
    <w:rsid w:val="002F0DE3"/>
    <w:rsid w:val="00350893"/>
    <w:rsid w:val="003E1077"/>
    <w:rsid w:val="00450199"/>
    <w:rsid w:val="004C7199"/>
    <w:rsid w:val="004D1806"/>
    <w:rsid w:val="00587D8B"/>
    <w:rsid w:val="006148E3"/>
    <w:rsid w:val="00625968"/>
    <w:rsid w:val="00644F9E"/>
    <w:rsid w:val="00660359"/>
    <w:rsid w:val="006A7CA1"/>
    <w:rsid w:val="006D19C5"/>
    <w:rsid w:val="006D4D90"/>
    <w:rsid w:val="006D560D"/>
    <w:rsid w:val="00703E43"/>
    <w:rsid w:val="007A69B6"/>
    <w:rsid w:val="007E38FE"/>
    <w:rsid w:val="00832E5A"/>
    <w:rsid w:val="008E5D09"/>
    <w:rsid w:val="00924716"/>
    <w:rsid w:val="00A252CB"/>
    <w:rsid w:val="00A82E45"/>
    <w:rsid w:val="00AF1513"/>
    <w:rsid w:val="00CE4C70"/>
    <w:rsid w:val="00D02255"/>
    <w:rsid w:val="00D226A3"/>
    <w:rsid w:val="00D37A2C"/>
    <w:rsid w:val="00E378ED"/>
    <w:rsid w:val="00EC565C"/>
    <w:rsid w:val="00F461B4"/>
    <w:rsid w:val="00F833D8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6857"/>
  <w15:docId w15:val="{55C7BBFA-B2C4-4339-A1A3-95AAFAD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85" w:right="47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48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9"/>
      <w:ind w:left="1519" w:right="150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6"/>
      <w:ind w:left="485" w:right="243" w:hanging="36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F1183"/>
    <w:rPr>
      <w:b/>
      <w:bCs/>
    </w:rPr>
  </w:style>
  <w:style w:type="character" w:styleId="Hyperlink">
    <w:name w:val="Hyperlink"/>
    <w:basedOn w:val="Fontepargpadro"/>
    <w:uiPriority w:val="99"/>
    <w:unhideWhenUsed/>
    <w:rsid w:val="00D37A2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37A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18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80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8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806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2E4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87D8B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chemeninojesus.com.br/pagina/atividades-remot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E875-06DC-4A28-B8A8-C3265FF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INOX OLIVEIRA</dc:creator>
  <cp:lastModifiedBy>Deice</cp:lastModifiedBy>
  <cp:revision>2</cp:revision>
  <dcterms:created xsi:type="dcterms:W3CDTF">2020-05-27T17:43:00Z</dcterms:created>
  <dcterms:modified xsi:type="dcterms:W3CDTF">2020-05-27T17:43:00Z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